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A5" w:rsidRPr="00383DC8" w:rsidRDefault="00383DC8" w:rsidP="00383DC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3DC8">
        <w:rPr>
          <w:rFonts w:asciiTheme="minorHAnsi" w:hAnsiTheme="minorHAnsi" w:cstheme="minorHAnsi"/>
          <w:b/>
          <w:sz w:val="36"/>
          <w:szCs w:val="36"/>
        </w:rPr>
        <w:t>Structured Educational Topics</w:t>
      </w:r>
    </w:p>
    <w:p w:rsidR="001712A5" w:rsidRPr="00383DC8" w:rsidRDefault="001712A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1E6E83" w:rsidRPr="00383DC8" w:rsidTr="00383DC8">
        <w:tc>
          <w:tcPr>
            <w:tcW w:w="6925" w:type="dxa"/>
            <w:shd w:val="clear" w:color="auto" w:fill="4472C4" w:themeFill="accent5"/>
          </w:tcPr>
          <w:p w:rsidR="001E6E83" w:rsidRPr="00383DC8" w:rsidRDefault="001E6E83" w:rsidP="001E6E8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83DC8">
              <w:rPr>
                <w:rFonts w:asciiTheme="minorHAnsi" w:hAnsiTheme="minorHAnsi" w:cstheme="minorHAnsi"/>
                <w:b/>
                <w:sz w:val="36"/>
                <w:szCs w:val="36"/>
              </w:rPr>
              <w:t>Topic Area</w:t>
            </w:r>
          </w:p>
        </w:tc>
        <w:tc>
          <w:tcPr>
            <w:tcW w:w="2425" w:type="dxa"/>
            <w:shd w:val="clear" w:color="auto" w:fill="4472C4" w:themeFill="accent5"/>
          </w:tcPr>
          <w:p w:rsidR="001E6E83" w:rsidRPr="00383DC8" w:rsidRDefault="00383DC8" w:rsidP="001E6E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3DC8">
              <w:rPr>
                <w:rFonts w:asciiTheme="minorHAnsi" w:hAnsiTheme="minorHAnsi" w:cstheme="minorHAnsi"/>
                <w:b/>
              </w:rPr>
              <w:t xml:space="preserve">Included </w:t>
            </w:r>
            <w:r>
              <w:rPr>
                <w:rFonts w:asciiTheme="minorHAnsi" w:hAnsiTheme="minorHAnsi" w:cstheme="minorHAnsi"/>
                <w:b/>
              </w:rPr>
              <w:t xml:space="preserve">in </w:t>
            </w:r>
            <w:r w:rsidRPr="00383DC8">
              <w:rPr>
                <w:rFonts w:asciiTheme="minorHAnsi" w:hAnsiTheme="minorHAnsi" w:cstheme="minorHAnsi"/>
                <w:b/>
              </w:rPr>
              <w:t xml:space="preserve">course </w:t>
            </w:r>
          </w:p>
          <w:p w:rsidR="00383DC8" w:rsidRPr="00383DC8" w:rsidRDefault="00383DC8" w:rsidP="001E6E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3DC8">
              <w:rPr>
                <w:rFonts w:asciiTheme="minorHAnsi" w:hAnsiTheme="minorHAnsi" w:cstheme="minorHAnsi"/>
                <w:b/>
              </w:rPr>
              <w:t>(X = yes)</w:t>
            </w:r>
          </w:p>
        </w:tc>
      </w:tr>
      <w:tr w:rsidR="001E6E83" w:rsidRPr="00383DC8" w:rsidTr="00383DC8">
        <w:tc>
          <w:tcPr>
            <w:tcW w:w="6925" w:type="dxa"/>
          </w:tcPr>
          <w:p w:rsidR="001E6E83" w:rsidRDefault="001E6E83" w:rsidP="001E6E83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Communication and interaction with patients with impairment</w:t>
            </w:r>
          </w:p>
          <w:p w:rsidR="00383DC8" w:rsidRPr="00383DC8" w:rsidRDefault="00383DC8" w:rsidP="001E6E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1E6E83" w:rsidRPr="00383DC8" w:rsidRDefault="001E6E83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Symptoms of infection: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Localized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Systemic</w:t>
            </w:r>
          </w:p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Principles of ergonomics, body mechanics, and body alignment</w:t>
            </w:r>
          </w:p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Normal age-related changes: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Cardiovascular System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Respiratory System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Endocrine System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Urinary System</w:t>
            </w:r>
          </w:p>
          <w:p w:rsidR="00B85171" w:rsidRDefault="00B85171" w:rsidP="00B851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Nervous System</w:t>
            </w:r>
          </w:p>
          <w:p w:rsidR="00B85171" w:rsidRPr="00383DC8" w:rsidRDefault="00B85171" w:rsidP="00B8517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Symptoms of common diseases: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Cardiovascular System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Respiratory System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Endocrine System</w:t>
            </w:r>
          </w:p>
          <w:p w:rsidR="00B85171" w:rsidRPr="00383DC8" w:rsidRDefault="00B85171" w:rsidP="00B8517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Urinary System</w:t>
            </w:r>
          </w:p>
          <w:p w:rsidR="00B85171" w:rsidRDefault="00B85171" w:rsidP="00B8517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Nervous System</w:t>
            </w:r>
          </w:p>
          <w:p w:rsidR="00B85171" w:rsidRPr="00383DC8" w:rsidRDefault="00B85171" w:rsidP="00B8517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Nutritional and fluid needs</w:t>
            </w:r>
          </w:p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Meeting the basic emotional needs of a patient</w:t>
            </w:r>
          </w:p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Sexuality and aging</w:t>
            </w:r>
          </w:p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 xml:space="preserve">Rehabilitation </w:t>
            </w:r>
            <w:r>
              <w:rPr>
                <w:rFonts w:asciiTheme="minorHAnsi" w:hAnsiTheme="minorHAnsi" w:cstheme="minorHAnsi"/>
              </w:rPr>
              <w:t>and</w:t>
            </w:r>
            <w:r w:rsidRPr="00383DC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</w:t>
            </w:r>
            <w:r w:rsidRPr="00383DC8">
              <w:rPr>
                <w:rFonts w:asciiTheme="minorHAnsi" w:hAnsiTheme="minorHAnsi" w:cstheme="minorHAnsi"/>
              </w:rPr>
              <w:t xml:space="preserve">estorative </w:t>
            </w:r>
            <w:r>
              <w:rPr>
                <w:rFonts w:asciiTheme="minorHAnsi" w:hAnsiTheme="minorHAnsi" w:cstheme="minorHAnsi"/>
              </w:rPr>
              <w:t>c</w:t>
            </w:r>
            <w:r w:rsidRPr="00383DC8">
              <w:rPr>
                <w:rFonts w:asciiTheme="minorHAnsi" w:hAnsiTheme="minorHAnsi" w:cstheme="minorHAnsi"/>
              </w:rPr>
              <w:t>are</w:t>
            </w:r>
            <w:r>
              <w:rPr>
                <w:rFonts w:asciiTheme="minorHAnsi" w:hAnsiTheme="minorHAnsi" w:cstheme="minorHAnsi"/>
              </w:rPr>
              <w:t xml:space="preserve"> and p</w:t>
            </w:r>
            <w:r w:rsidRPr="00383DC8">
              <w:rPr>
                <w:rFonts w:asciiTheme="minorHAnsi" w:hAnsiTheme="minorHAnsi" w:cstheme="minorHAnsi"/>
              </w:rPr>
              <w:t>rosthetic devices</w:t>
            </w:r>
          </w:p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5171" w:rsidRPr="00383DC8" w:rsidTr="00383DC8">
        <w:tc>
          <w:tcPr>
            <w:tcW w:w="6925" w:type="dxa"/>
          </w:tcPr>
          <w:p w:rsidR="00B85171" w:rsidRDefault="00B85171" w:rsidP="00B85171">
            <w:pPr>
              <w:rPr>
                <w:rFonts w:asciiTheme="minorHAnsi" w:hAnsiTheme="minorHAnsi" w:cstheme="minorHAnsi"/>
              </w:rPr>
            </w:pPr>
            <w:r w:rsidRPr="00383DC8">
              <w:rPr>
                <w:rFonts w:asciiTheme="minorHAnsi" w:hAnsiTheme="minorHAnsi" w:cstheme="minorHAnsi"/>
              </w:rPr>
              <w:t>Care of the confused, depressed, and actively dying patient</w:t>
            </w:r>
          </w:p>
          <w:p w:rsidR="00B85171" w:rsidRPr="00383DC8" w:rsidRDefault="00B85171" w:rsidP="00B85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B85171" w:rsidRPr="00383DC8" w:rsidRDefault="00B85171" w:rsidP="00B85171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F56DB6" w:rsidRPr="00383DC8" w:rsidTr="00383DC8">
        <w:tc>
          <w:tcPr>
            <w:tcW w:w="6925" w:type="dxa"/>
          </w:tcPr>
          <w:p w:rsidR="00F56DB6" w:rsidRDefault="00F56D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F56DB6" w:rsidRPr="00383DC8" w:rsidRDefault="00F56DB6">
            <w:pPr>
              <w:rPr>
                <w:rFonts w:asciiTheme="minorHAnsi" w:hAnsiTheme="minorHAnsi" w:cstheme="minorHAnsi"/>
              </w:rPr>
            </w:pPr>
          </w:p>
        </w:tc>
      </w:tr>
      <w:tr w:rsidR="00F56DB6" w:rsidRPr="00383DC8" w:rsidTr="00383DC8">
        <w:tc>
          <w:tcPr>
            <w:tcW w:w="6925" w:type="dxa"/>
          </w:tcPr>
          <w:p w:rsidR="00F56DB6" w:rsidRDefault="00F56D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F56DB6" w:rsidRPr="00383DC8" w:rsidRDefault="00F56DB6">
            <w:pPr>
              <w:rPr>
                <w:rFonts w:asciiTheme="minorHAnsi" w:hAnsiTheme="minorHAnsi" w:cstheme="minorHAnsi"/>
              </w:rPr>
            </w:pPr>
          </w:p>
        </w:tc>
      </w:tr>
      <w:tr w:rsidR="00F56DB6" w:rsidRPr="00383DC8" w:rsidTr="00383DC8">
        <w:tc>
          <w:tcPr>
            <w:tcW w:w="6925" w:type="dxa"/>
          </w:tcPr>
          <w:p w:rsidR="00F56DB6" w:rsidRDefault="00F56D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</w:tcPr>
          <w:p w:rsidR="00F56DB6" w:rsidRPr="00383DC8" w:rsidRDefault="00F56DB6">
            <w:pPr>
              <w:rPr>
                <w:rFonts w:asciiTheme="minorHAnsi" w:hAnsiTheme="minorHAnsi" w:cstheme="minorHAnsi"/>
              </w:rPr>
            </w:pPr>
          </w:p>
        </w:tc>
      </w:tr>
    </w:tbl>
    <w:p w:rsidR="001E6E83" w:rsidRPr="00383DC8" w:rsidRDefault="001E6E83" w:rsidP="00F56DB6">
      <w:pPr>
        <w:rPr>
          <w:rFonts w:asciiTheme="minorHAnsi" w:hAnsiTheme="minorHAnsi" w:cstheme="minorHAnsi"/>
        </w:rPr>
      </w:pPr>
    </w:p>
    <w:sectPr w:rsidR="001E6E83" w:rsidRPr="0038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2AC7"/>
    <w:multiLevelType w:val="hybridMultilevel"/>
    <w:tmpl w:val="8596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364F"/>
    <w:multiLevelType w:val="hybridMultilevel"/>
    <w:tmpl w:val="7B44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E59DA"/>
    <w:multiLevelType w:val="hybridMultilevel"/>
    <w:tmpl w:val="B1F2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83"/>
    <w:rsid w:val="001712A5"/>
    <w:rsid w:val="001B0846"/>
    <w:rsid w:val="001E6E83"/>
    <w:rsid w:val="00383DC8"/>
    <w:rsid w:val="005E1332"/>
    <w:rsid w:val="0083129B"/>
    <w:rsid w:val="00A07598"/>
    <w:rsid w:val="00B85171"/>
    <w:rsid w:val="00CF6BC7"/>
    <w:rsid w:val="00ED4FFD"/>
    <w:rsid w:val="00F5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EACF9-4A97-4B56-81C1-6BE8CFE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E6E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6E83"/>
  </w:style>
  <w:style w:type="table" w:styleId="TableGrid">
    <w:name w:val="Table Grid"/>
    <w:basedOn w:val="TableNormal"/>
    <w:uiPriority w:val="39"/>
    <w:rsid w:val="001E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Hazel Evelyn</dc:creator>
  <cp:keywords/>
  <dc:description/>
  <cp:lastModifiedBy>Heaton, Angie</cp:lastModifiedBy>
  <cp:revision>6</cp:revision>
  <dcterms:created xsi:type="dcterms:W3CDTF">2023-03-31T15:28:00Z</dcterms:created>
  <dcterms:modified xsi:type="dcterms:W3CDTF">2024-01-15T19:34:00Z</dcterms:modified>
</cp:coreProperties>
</file>